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ind w:right="42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班级：法学1201</w:t>
      </w:r>
    </w:p>
    <w:p>
      <w:pPr>
        <w:widowControl/>
        <w:spacing w:line="360" w:lineRule="auto"/>
        <w:ind w:right="21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学号：2601120124</w:t>
      </w:r>
      <w:bookmarkStart w:id="0" w:name="_GoBack"/>
      <w:bookmarkEnd w:id="0"/>
    </w:p>
    <w:p>
      <w:pPr>
        <w:widowControl/>
        <w:spacing w:line="360" w:lineRule="auto"/>
        <w:ind w:right="42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姓名：周圆圆</w:t>
      </w:r>
    </w:p>
    <w:p>
      <w:pPr>
        <w:spacing w:line="360" w:lineRule="auto"/>
        <w:rPr>
          <w:rFonts w:hint="eastAsia" w:ascii="Arial" w:hAnsi="Arial" w:cs="Arial"/>
          <w:color w:val="000000"/>
          <w:sz w:val="44"/>
          <w:szCs w:val="44"/>
        </w:rPr>
      </w:pPr>
      <w:r>
        <w:rPr>
          <w:rFonts w:hint="eastAsia" w:ascii="Arial" w:hAnsi="Arial" w:cs="Arial"/>
          <w:color w:val="000000"/>
          <w:sz w:val="44"/>
          <w:szCs w:val="44"/>
        </w:rPr>
        <w:t>提升我院就业率的措施：</w:t>
      </w:r>
    </w:p>
    <w:p>
      <w:pPr>
        <w:spacing w:line="360" w:lineRule="auto"/>
        <w:rPr>
          <w:rFonts w:hint="eastAsia" w:ascii="Arial" w:hAnsi="Arial" w:cs="Arial"/>
          <w:color w:val="000000"/>
          <w:sz w:val="28"/>
          <w:szCs w:val="28"/>
        </w:rPr>
      </w:pPr>
      <w:r>
        <w:rPr>
          <w:rFonts w:hint="eastAsia" w:ascii="Arial" w:hAnsi="Arial" w:cs="Arial"/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8"/>
          <w:szCs w:val="28"/>
        </w:rPr>
        <w:t>开展</w:t>
      </w:r>
      <w:r>
        <w:rPr>
          <w:rFonts w:hint="eastAsia" w:ascii="Arial" w:hAnsi="Arial" w:cs="Arial"/>
          <w:color w:val="000000"/>
          <w:sz w:val="28"/>
          <w:szCs w:val="28"/>
        </w:rPr>
        <w:t>法学</w:t>
      </w:r>
      <w:r>
        <w:rPr>
          <w:rFonts w:ascii="Arial" w:hAnsi="Arial" w:cs="Arial"/>
          <w:color w:val="000000"/>
          <w:sz w:val="28"/>
          <w:szCs w:val="28"/>
        </w:rPr>
        <w:t>职业</w:t>
      </w:r>
      <w:r>
        <w:rPr>
          <w:rFonts w:hint="eastAsia" w:ascii="Arial" w:hAnsi="Arial" w:cs="Arial"/>
          <w:color w:val="000000"/>
          <w:sz w:val="28"/>
          <w:szCs w:val="28"/>
        </w:rPr>
        <w:t>生涯规划类的</w:t>
      </w:r>
      <w:r>
        <w:rPr>
          <w:rFonts w:ascii="Arial" w:hAnsi="Arial" w:cs="Arial"/>
          <w:color w:val="000000"/>
          <w:sz w:val="28"/>
          <w:szCs w:val="28"/>
        </w:rPr>
        <w:t>活动。</w:t>
      </w:r>
      <w:r>
        <w:rPr>
          <w:rFonts w:hint="eastAsia" w:ascii="Arial" w:hAnsi="Arial" w:cs="Arial"/>
          <w:color w:val="000000"/>
          <w:sz w:val="28"/>
          <w:szCs w:val="28"/>
        </w:rPr>
        <w:t>通过开展讲座，经验交流，技能测试等方式引导学生根据专业，个性，兴趣，社会需求等来设计自己的职业。</w:t>
      </w:r>
    </w:p>
    <w:p>
      <w:pPr>
        <w:spacing w:line="360" w:lineRule="auto"/>
        <w:rPr>
          <w:rFonts w:hint="eastAsia" w:ascii="Arial" w:hAnsi="Arial" w:cs="Arial"/>
          <w:color w:val="000000"/>
          <w:sz w:val="28"/>
          <w:szCs w:val="28"/>
        </w:rPr>
      </w:pPr>
      <w:r>
        <w:rPr>
          <w:rFonts w:hint="eastAsia" w:ascii="Arial" w:hAnsi="Arial" w:cs="Arial"/>
          <w:color w:val="000000"/>
          <w:sz w:val="28"/>
          <w:szCs w:val="28"/>
        </w:rPr>
        <w:t>2.开展提升素质类活动，通过演讲，辩论，模拟法庭，普法，户外拓展等锻炼培养良好的口头表达能力，社会适应能力，开拓创新能力等等。</w:t>
      </w:r>
    </w:p>
    <w:p>
      <w:pPr>
        <w:widowControl/>
        <w:spacing w:line="360" w:lineRule="auto"/>
        <w:jc w:val="left"/>
        <w:rPr>
          <w:rFonts w:hint="eastAsia" w:ascii="Arial" w:hAnsi="Arial" w:cs="Arial"/>
          <w:color w:val="000000"/>
          <w:sz w:val="28"/>
          <w:szCs w:val="28"/>
        </w:rPr>
      </w:pPr>
      <w:r>
        <w:rPr>
          <w:rFonts w:hint="eastAsia" w:ascii="Arial" w:hAnsi="Arial" w:cs="Arial"/>
          <w:color w:val="000000"/>
          <w:sz w:val="28"/>
          <w:szCs w:val="28"/>
        </w:rPr>
        <w:t>3. 注重学生实践能力培养，不能让实践课流于形式。比如：参加科研，普法宣传，去法院，律师事务所，检察院实习等等。</w:t>
      </w:r>
    </w:p>
    <w:p>
      <w:pPr>
        <w:rPr>
          <w:rFonts w:hint="eastAsia" w:ascii="Arial" w:hAnsi="Arial" w:cs="Arial"/>
          <w:color w:val="000000"/>
          <w:sz w:val="28"/>
          <w:szCs w:val="28"/>
        </w:rPr>
      </w:pPr>
      <w:r>
        <w:rPr>
          <w:rFonts w:hint="eastAsia" w:ascii="Arial" w:hAnsi="Arial" w:cs="Arial"/>
          <w:color w:val="000000"/>
          <w:sz w:val="28"/>
          <w:szCs w:val="28"/>
        </w:rPr>
        <w:t>4.完善就业服务，为毕业生考研，考公务员及其他工作的申请提供报考，初试，复试指导等等。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5.学院在制定人才培养方案时，可以将就业指导课程列为全院学生的公共必修课。进行求职技巧的培养，模拟招聘的演练，就业形势的分析，为毕业生讲解简历的制作等等。</w:t>
      </w:r>
    </w:p>
    <w:p>
      <w:pPr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6.每年组织开展各种内容丰富的就业指导讲座，例如：邀请知名校友开办动员会、宣讲会、指导会等等。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7.</w:t>
      </w:r>
      <w:r>
        <w:rPr>
          <w:rFonts w:hint="eastAsia"/>
          <w:color w:val="000000"/>
          <w:sz w:val="28"/>
          <w:szCs w:val="28"/>
        </w:rPr>
        <w:t>更加注重专业课教师、本专科生导师和校友资源参与就业的积极性和主动性，真正形成全员参与就业的工作机制。为全体毕业生树立自信，端正心态，抓住机遇，积极就业，尽快找到自己合适的工作岗位</w:t>
      </w:r>
    </w:p>
    <w:p>
      <w:pPr>
        <w:widowControl/>
        <w:spacing w:line="375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8.学院发挥优势，积极联系，加强与企事业单位的合作，做好推荐学生就业的工作。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9.加大就业工作宣传力度。学院应建立就业工作信息网，大力宣传就业形势、就业政策和就业信息，通过宣传手册、就业指南、就业简讯等载体，为广大毕业生介绍就业工作程序、就业工作办法等内容。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10.学院应合理开设课程，为大三的学生提供更多的时间准备司法考试以提高司考通过率，更好的提高就业率。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F56D7"/>
    <w:rsid w:val="00024F61"/>
    <w:rsid w:val="000560A3"/>
    <w:rsid w:val="00091462"/>
    <w:rsid w:val="0009492F"/>
    <w:rsid w:val="000A22E0"/>
    <w:rsid w:val="000A4B11"/>
    <w:rsid w:val="000B441B"/>
    <w:rsid w:val="000E1B46"/>
    <w:rsid w:val="000E60D5"/>
    <w:rsid w:val="00142898"/>
    <w:rsid w:val="00167E87"/>
    <w:rsid w:val="001A3AE6"/>
    <w:rsid w:val="002B0B74"/>
    <w:rsid w:val="002C060F"/>
    <w:rsid w:val="002D2B15"/>
    <w:rsid w:val="002D34A7"/>
    <w:rsid w:val="003D090A"/>
    <w:rsid w:val="00406C47"/>
    <w:rsid w:val="00454B9B"/>
    <w:rsid w:val="004B5177"/>
    <w:rsid w:val="004E48B7"/>
    <w:rsid w:val="004F37BB"/>
    <w:rsid w:val="0050676B"/>
    <w:rsid w:val="005121E4"/>
    <w:rsid w:val="005832B4"/>
    <w:rsid w:val="005D199A"/>
    <w:rsid w:val="0061728D"/>
    <w:rsid w:val="00646223"/>
    <w:rsid w:val="00700119"/>
    <w:rsid w:val="00701C93"/>
    <w:rsid w:val="00751D09"/>
    <w:rsid w:val="00775180"/>
    <w:rsid w:val="00786DB1"/>
    <w:rsid w:val="0079308E"/>
    <w:rsid w:val="007B1008"/>
    <w:rsid w:val="008D5F30"/>
    <w:rsid w:val="00912546"/>
    <w:rsid w:val="009A2612"/>
    <w:rsid w:val="009A287B"/>
    <w:rsid w:val="00A320EB"/>
    <w:rsid w:val="00AB0785"/>
    <w:rsid w:val="00AE06FE"/>
    <w:rsid w:val="00AE6C90"/>
    <w:rsid w:val="00B00216"/>
    <w:rsid w:val="00B0597B"/>
    <w:rsid w:val="00B1321F"/>
    <w:rsid w:val="00B437BD"/>
    <w:rsid w:val="00B521EC"/>
    <w:rsid w:val="00BB0271"/>
    <w:rsid w:val="00BE4461"/>
    <w:rsid w:val="00BF56D7"/>
    <w:rsid w:val="00C00566"/>
    <w:rsid w:val="00C1097F"/>
    <w:rsid w:val="00C22C79"/>
    <w:rsid w:val="00C35326"/>
    <w:rsid w:val="00C87AA7"/>
    <w:rsid w:val="00CC0CE5"/>
    <w:rsid w:val="00D03424"/>
    <w:rsid w:val="00D40A01"/>
    <w:rsid w:val="00DD1077"/>
    <w:rsid w:val="00DE6892"/>
    <w:rsid w:val="00E00CA3"/>
    <w:rsid w:val="00E47DAC"/>
    <w:rsid w:val="00E8375D"/>
    <w:rsid w:val="00F30AD9"/>
    <w:rsid w:val="00F8490A"/>
    <w:rsid w:val="00FE6101"/>
    <w:rsid w:val="1829110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623</Characters>
  <Lines>5</Lines>
  <Paragraphs>1</Paragraphs>
  <TotalTime>0</TotalTime>
  <ScaleCrop>false</ScaleCrop>
  <LinksUpToDate>false</LinksUpToDate>
  <CharactersWithSpaces>0</CharactersWithSpaces>
  <Application>WPS Office 个人版_9.1.0.4883_{F1E327BC-269C-435d-A152-05C5408002CA}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2015-03-14T02:08:00Z</dcterms:created>
  <dc:creator>Administrator</dc:creator>
  <cp:lastModifiedBy>lx</cp:lastModifiedBy>
  <dcterms:modified xsi:type="dcterms:W3CDTF">2015-03-14T12:51:05Z</dcterms:modified>
  <dc:title>班级：法学1201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2052-9.1.0.4883</vt:lpwstr>
  </property>
</Properties>
</file>